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A2" w:rsidRPr="00E9269B" w:rsidRDefault="009E2A85" w:rsidP="00F059EF">
      <w:pPr>
        <w:jc w:val="center"/>
        <w:rPr>
          <w:b/>
          <w:sz w:val="28"/>
          <w:szCs w:val="28"/>
        </w:rPr>
      </w:pPr>
      <w:r w:rsidRPr="00E9269B">
        <w:rPr>
          <w:b/>
          <w:sz w:val="28"/>
          <w:szCs w:val="28"/>
        </w:rPr>
        <w:t>Дистанционная выписка льготных препаратов.</w:t>
      </w:r>
    </w:p>
    <w:p w:rsidR="009E2A85" w:rsidRPr="00E9269B" w:rsidRDefault="009E2A85" w:rsidP="009E2A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269B">
        <w:rPr>
          <w:sz w:val="28"/>
          <w:szCs w:val="28"/>
        </w:rPr>
        <w:t>Выписка ЛП дистанционно возможна только повторным пациентам (выписка впервые только очно</w:t>
      </w:r>
      <w:r w:rsidR="00BA70C7">
        <w:rPr>
          <w:sz w:val="28"/>
          <w:szCs w:val="28"/>
        </w:rPr>
        <w:t>, в том случае если пациент не транспортабелен, необходимо оформить полноценную ТМК</w:t>
      </w:r>
      <w:bookmarkStart w:id="0" w:name="_GoBack"/>
      <w:bookmarkEnd w:id="0"/>
      <w:r w:rsidRPr="00E9269B">
        <w:rPr>
          <w:sz w:val="28"/>
          <w:szCs w:val="28"/>
        </w:rPr>
        <w:t>).</w:t>
      </w:r>
    </w:p>
    <w:p w:rsidR="009E2A85" w:rsidRPr="00E9269B" w:rsidRDefault="009E2A85" w:rsidP="009E2A85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269B">
        <w:rPr>
          <w:sz w:val="28"/>
          <w:szCs w:val="28"/>
        </w:rPr>
        <w:t>Выписка только при наличие рецептурного бланка №148-1/у-04(л):</w:t>
      </w:r>
    </w:p>
    <w:p w:rsidR="00E9269B" w:rsidRPr="00E9269B" w:rsidRDefault="009E2A85" w:rsidP="009E2A85">
      <w:pPr>
        <w:pStyle w:val="a3"/>
        <w:rPr>
          <w:sz w:val="28"/>
          <w:szCs w:val="28"/>
        </w:rPr>
      </w:pPr>
      <w:r w:rsidRPr="00E9269B">
        <w:rPr>
          <w:sz w:val="28"/>
          <w:szCs w:val="28"/>
        </w:rPr>
        <w:t xml:space="preserve">-подробно заполняются все графы (в особенности должен быть развернутый </w:t>
      </w:r>
      <w:proofErr w:type="spellStart"/>
      <w:r w:rsidRPr="00E9269B">
        <w:rPr>
          <w:sz w:val="28"/>
          <w:szCs w:val="28"/>
        </w:rPr>
        <w:t>обьективный</w:t>
      </w:r>
      <w:proofErr w:type="spellEnd"/>
      <w:r w:rsidRPr="00E9269B">
        <w:rPr>
          <w:sz w:val="28"/>
          <w:szCs w:val="28"/>
        </w:rPr>
        <w:t xml:space="preserve"> статус, чтобы врач четко имел понятие о состояние пациента) </w:t>
      </w:r>
      <w:r w:rsidR="00E9269B" w:rsidRPr="00E9269B">
        <w:rPr>
          <w:sz w:val="28"/>
          <w:szCs w:val="28"/>
        </w:rPr>
        <w:t>в печатном виде.</w:t>
      </w:r>
    </w:p>
    <w:p w:rsidR="009E2A85" w:rsidRPr="00E9269B" w:rsidRDefault="009E2A85" w:rsidP="009E2A85">
      <w:pPr>
        <w:pStyle w:val="a3"/>
        <w:rPr>
          <w:sz w:val="28"/>
          <w:szCs w:val="28"/>
        </w:rPr>
      </w:pPr>
      <w:r w:rsidRPr="00E9269B">
        <w:rPr>
          <w:sz w:val="28"/>
          <w:szCs w:val="28"/>
        </w:rPr>
        <w:t>-результаты анализов можно вписать в бланк (обязательно с датой взятия, и переписать подробно все показатели).</w:t>
      </w:r>
    </w:p>
    <w:p w:rsidR="00BA70C7" w:rsidRDefault="009E2A85" w:rsidP="009E2A85">
      <w:pPr>
        <w:rPr>
          <w:sz w:val="28"/>
          <w:szCs w:val="28"/>
        </w:rPr>
      </w:pPr>
      <w:r w:rsidRPr="00E9269B">
        <w:rPr>
          <w:sz w:val="28"/>
          <w:szCs w:val="28"/>
        </w:rPr>
        <w:t xml:space="preserve">        3. </w:t>
      </w:r>
      <w:r w:rsidR="00F059EF" w:rsidRPr="00E9269B">
        <w:rPr>
          <w:sz w:val="28"/>
          <w:szCs w:val="28"/>
        </w:rPr>
        <w:t xml:space="preserve"> Для выписки необходимы ОАК-развернутый; БАК (если необходима </w:t>
      </w:r>
      <w:proofErr w:type="spellStart"/>
      <w:r w:rsidR="00F059EF" w:rsidRPr="00E9269B">
        <w:rPr>
          <w:sz w:val="28"/>
          <w:szCs w:val="28"/>
        </w:rPr>
        <w:t>золендроновая</w:t>
      </w:r>
      <w:proofErr w:type="spellEnd"/>
      <w:r w:rsidR="00F059EF" w:rsidRPr="00E9269B">
        <w:rPr>
          <w:sz w:val="28"/>
          <w:szCs w:val="28"/>
        </w:rPr>
        <w:t xml:space="preserve"> кисл</w:t>
      </w:r>
      <w:r w:rsidR="00BA70C7">
        <w:rPr>
          <w:sz w:val="28"/>
          <w:szCs w:val="28"/>
        </w:rPr>
        <w:t xml:space="preserve">ота-обязательно с </w:t>
      </w:r>
      <w:proofErr w:type="spellStart"/>
      <w:r w:rsidR="00BA70C7">
        <w:rPr>
          <w:sz w:val="28"/>
          <w:szCs w:val="28"/>
        </w:rPr>
        <w:t>Са</w:t>
      </w:r>
      <w:proofErr w:type="spellEnd"/>
      <w:r w:rsidR="00BA70C7">
        <w:rPr>
          <w:sz w:val="28"/>
          <w:szCs w:val="28"/>
        </w:rPr>
        <w:t>); ОАМ; ЭКГ. А</w:t>
      </w:r>
      <w:r w:rsidR="00F059EF" w:rsidRPr="00E9269B">
        <w:rPr>
          <w:sz w:val="28"/>
          <w:szCs w:val="28"/>
        </w:rPr>
        <w:t xml:space="preserve">нализы действительны 5-7 дней. При раке простаты +ПСА и тестостерон. </w:t>
      </w:r>
    </w:p>
    <w:p w:rsidR="009E2A85" w:rsidRPr="00E9269B" w:rsidRDefault="00F059EF" w:rsidP="009E2A85">
      <w:pPr>
        <w:rPr>
          <w:sz w:val="28"/>
          <w:szCs w:val="28"/>
        </w:rPr>
      </w:pPr>
      <w:r w:rsidRPr="00E9269B">
        <w:rPr>
          <w:sz w:val="28"/>
          <w:szCs w:val="28"/>
        </w:rPr>
        <w:t>Если па</w:t>
      </w:r>
      <w:r w:rsidR="00BA70C7">
        <w:rPr>
          <w:sz w:val="28"/>
          <w:szCs w:val="28"/>
        </w:rPr>
        <w:t>циент недавно восстановил соц. п</w:t>
      </w:r>
      <w:r w:rsidRPr="00E9269B">
        <w:rPr>
          <w:sz w:val="28"/>
          <w:szCs w:val="28"/>
        </w:rPr>
        <w:t>акет-то необходима справка из ПФР.</w:t>
      </w:r>
    </w:p>
    <w:p w:rsidR="00F059EF" w:rsidRPr="00E9269B" w:rsidRDefault="00F059EF" w:rsidP="009E2A85">
      <w:pPr>
        <w:rPr>
          <w:sz w:val="28"/>
          <w:szCs w:val="28"/>
        </w:rPr>
      </w:pPr>
      <w:r w:rsidRPr="00E9269B">
        <w:rPr>
          <w:sz w:val="28"/>
          <w:szCs w:val="28"/>
        </w:rPr>
        <w:t xml:space="preserve">          4. Для нескольких препаратов один </w:t>
      </w:r>
      <w:r w:rsidR="00BA70C7">
        <w:rPr>
          <w:sz w:val="28"/>
          <w:szCs w:val="28"/>
        </w:rPr>
        <w:t xml:space="preserve">рецептурный </w:t>
      </w:r>
      <w:r w:rsidRPr="00E9269B">
        <w:rPr>
          <w:sz w:val="28"/>
          <w:szCs w:val="28"/>
        </w:rPr>
        <w:t>бланк.</w:t>
      </w:r>
    </w:p>
    <w:p w:rsidR="00F059EF" w:rsidRPr="00E9269B" w:rsidRDefault="00F059EF" w:rsidP="009E2A85">
      <w:pPr>
        <w:rPr>
          <w:sz w:val="28"/>
          <w:szCs w:val="28"/>
        </w:rPr>
      </w:pPr>
    </w:p>
    <w:p w:rsidR="00F059EF" w:rsidRPr="00E9269B" w:rsidRDefault="00F059EF" w:rsidP="009E2A85">
      <w:pPr>
        <w:rPr>
          <w:sz w:val="28"/>
          <w:szCs w:val="28"/>
        </w:rPr>
      </w:pPr>
    </w:p>
    <w:p w:rsidR="00F059EF" w:rsidRPr="00E9269B" w:rsidRDefault="00F059EF" w:rsidP="009E2A85">
      <w:pPr>
        <w:rPr>
          <w:sz w:val="28"/>
          <w:szCs w:val="28"/>
        </w:rPr>
      </w:pPr>
    </w:p>
    <w:p w:rsidR="00F059EF" w:rsidRPr="00E9269B" w:rsidRDefault="00F059EF" w:rsidP="009E2A85">
      <w:pPr>
        <w:rPr>
          <w:sz w:val="28"/>
          <w:szCs w:val="28"/>
        </w:rPr>
      </w:pPr>
    </w:p>
    <w:p w:rsidR="00AD50BB" w:rsidRPr="00E9269B" w:rsidRDefault="00F059EF" w:rsidP="009E2A85">
      <w:pPr>
        <w:rPr>
          <w:sz w:val="28"/>
          <w:szCs w:val="28"/>
        </w:rPr>
      </w:pPr>
      <w:r w:rsidRPr="00E9269B">
        <w:rPr>
          <w:sz w:val="28"/>
          <w:szCs w:val="28"/>
        </w:rPr>
        <w:t xml:space="preserve">ЦРБ/ ГП ------ отправка ВООБ по закрытой почте </w:t>
      </w:r>
      <w:proofErr w:type="spellStart"/>
      <w:r w:rsidRPr="00E9269B">
        <w:rPr>
          <w:rFonts w:ascii="Times New Roman" w:hAnsi="Times New Roman" w:cs="Times New Roman"/>
          <w:color w:val="AAAAAA"/>
          <w:sz w:val="28"/>
          <w:szCs w:val="28"/>
          <w:shd w:val="clear" w:color="auto" w:fill="333333"/>
        </w:rPr>
        <w:t>onko@vologdamed.local</w:t>
      </w:r>
      <w:proofErr w:type="spellEnd"/>
      <w:r w:rsidRPr="00E9269B">
        <w:rPr>
          <w:rFonts w:ascii="Verdana" w:hAnsi="Verdana"/>
          <w:color w:val="AAAAAA"/>
          <w:sz w:val="28"/>
          <w:szCs w:val="28"/>
          <w:shd w:val="clear" w:color="auto" w:fill="333333"/>
        </w:rPr>
        <w:t xml:space="preserve">            </w:t>
      </w:r>
    </w:p>
    <w:p w:rsidR="00F059EF" w:rsidRPr="00E9269B" w:rsidRDefault="00AD50BB" w:rsidP="00AD50BB">
      <w:pPr>
        <w:rPr>
          <w:sz w:val="28"/>
          <w:szCs w:val="28"/>
        </w:rPr>
      </w:pPr>
      <w:r w:rsidRPr="00E9269B">
        <w:rPr>
          <w:sz w:val="28"/>
          <w:szCs w:val="28"/>
        </w:rPr>
        <w:t xml:space="preserve"> -----------отправка врачу  </w:t>
      </w:r>
      <w:r w:rsidR="00E9269B" w:rsidRPr="00E9269B">
        <w:rPr>
          <w:sz w:val="28"/>
          <w:szCs w:val="28"/>
        </w:rPr>
        <w:t>(о/урологу, Х/Т)</w:t>
      </w:r>
      <w:r w:rsidRPr="00E9269B">
        <w:rPr>
          <w:sz w:val="28"/>
          <w:szCs w:val="28"/>
        </w:rPr>
        <w:t xml:space="preserve">   -----------    отправка рецепта в аптеку, заключения по закрытой почте в ЦРБ/ГП</w:t>
      </w:r>
    </w:p>
    <w:p w:rsidR="00AD50BB" w:rsidRPr="00E9269B" w:rsidRDefault="00AD50BB" w:rsidP="00AD50BB">
      <w:pPr>
        <w:rPr>
          <w:sz w:val="28"/>
          <w:szCs w:val="28"/>
        </w:rPr>
      </w:pPr>
      <w:r w:rsidRPr="00E9269B">
        <w:rPr>
          <w:sz w:val="28"/>
          <w:szCs w:val="28"/>
        </w:rPr>
        <w:t xml:space="preserve">При отправке письма, обязательно </w:t>
      </w:r>
      <w:r w:rsidR="00E9269B">
        <w:rPr>
          <w:sz w:val="28"/>
          <w:szCs w:val="28"/>
        </w:rPr>
        <w:t>прописывать в теме ФИО пациента (для поиска письма в почте).</w:t>
      </w:r>
    </w:p>
    <w:sectPr w:rsidR="00AD50BB" w:rsidRPr="00E9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66AB"/>
    <w:multiLevelType w:val="hybridMultilevel"/>
    <w:tmpl w:val="4BF0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A2"/>
    <w:rsid w:val="005E57A2"/>
    <w:rsid w:val="009E2A85"/>
    <w:rsid w:val="00A260A2"/>
    <w:rsid w:val="00AD50BB"/>
    <w:rsid w:val="00BA70C7"/>
    <w:rsid w:val="00E9269B"/>
    <w:rsid w:val="00F0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5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2021-07-08T07:38:00Z</cp:lastPrinted>
  <dcterms:created xsi:type="dcterms:W3CDTF">2021-07-08T07:14:00Z</dcterms:created>
  <dcterms:modified xsi:type="dcterms:W3CDTF">2023-02-09T07:43:00Z</dcterms:modified>
</cp:coreProperties>
</file>